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05" w:leftChars="50" w:firstLine="2730" w:firstLineChars="1300"/>
        <w:rPr>
          <w:rFonts w:hint="eastAsia" w:ascii="宋体" w:hAnsi="宋体" w:eastAsia="宋体"/>
          <w:sz w:val="21"/>
          <w:szCs w:val="21"/>
        </w:rPr>
      </w:pPr>
      <w:bookmarkStart w:id="0" w:name="_Toc413928113"/>
      <w:bookmarkStart w:id="1" w:name="_Toc488087144"/>
      <w:r>
        <w:rPr>
          <w:rFonts w:hint="eastAsia" w:ascii="宋体" w:hAnsi="宋体" w:eastAsia="宋体"/>
          <w:sz w:val="21"/>
          <w:szCs w:val="21"/>
        </w:rPr>
        <w:t>附件</w:t>
      </w:r>
      <w:bookmarkEnd w:id="0"/>
      <w:r>
        <w:rPr>
          <w:rFonts w:hint="eastAsia" w:ascii="宋体" w:hAnsi="宋体" w:eastAsia="宋体"/>
          <w:sz w:val="21"/>
          <w:szCs w:val="21"/>
        </w:rPr>
        <w:t xml:space="preserve">                  物资包件划分一览表</w:t>
      </w:r>
      <w:bookmarkEnd w:id="1"/>
      <w:bookmarkStart w:id="2" w:name="_GoBack"/>
      <w:bookmarkEnd w:id="2"/>
    </w:p>
    <w:p>
      <w:pPr>
        <w:jc w:val="left"/>
        <w:rPr>
          <w:rFonts w:hint="eastAsia"/>
        </w:rPr>
      </w:pPr>
    </w:p>
    <w:tbl>
      <w:tblPr>
        <w:tblStyle w:val="4"/>
        <w:tblW w:w="13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27"/>
        <w:gridCol w:w="1422"/>
        <w:gridCol w:w="3673"/>
        <w:gridCol w:w="1986"/>
        <w:gridCol w:w="1275"/>
        <w:gridCol w:w="993"/>
        <w:gridCol w:w="1418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</w:trPr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包件号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包件名称</w:t>
            </w:r>
          </w:p>
        </w:tc>
        <w:tc>
          <w:tcPr>
            <w:tcW w:w="36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物资名称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标注或图号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计量单位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招标文件售价（元）</w:t>
            </w: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NT-01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空调</w:t>
            </w: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基站空调(4.3KW)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基站空调(6.4KW)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基站空调(8.3KW)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基站空调(10.1KW)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基站空调(13.1KW)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详见技术规格书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i Sup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/>
      <w:outlineLvl w:val="1"/>
    </w:pPr>
    <w:rPr>
      <w:rFonts w:eastAsia="宋体" w:cs="Times New Roman"/>
      <w:b/>
      <w:bCs/>
      <w:sz w:val="28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Times New Roman 四号 非加粗 段前: 5 磅 段后: 0 磅 行距: 固定值 20..."/>
    <w:basedOn w:val="2"/>
    <w:qFormat/>
    <w:uiPriority w:val="0"/>
    <w:pPr>
      <w:spacing w:line="400" w:lineRule="exact"/>
    </w:pPr>
    <w:rPr>
      <w:rFonts w:eastAsia="黑体" w:cs="宋体"/>
      <w:b w:val="0"/>
      <w:bCs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Sunny</dc:creator>
  <cp:lastModifiedBy>Sunny</cp:lastModifiedBy>
  <dcterms:modified xsi:type="dcterms:W3CDTF">2017-07-23T00:50:05Z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